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7FB4CE53" w14:textId="0008B59B" w:rsidR="0086310E" w:rsidRDefault="00063F3E" w:rsidP="007377EE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063F3E">
        <w:rPr>
          <w:rFonts w:ascii="TH Sarabun New" w:hAnsi="TH Sarabun New" w:cs="TH Sarabun New"/>
          <w:b/>
          <w:bCs/>
          <w:sz w:val="32"/>
          <w:szCs w:val="32"/>
          <w:cs/>
        </w:rPr>
        <w:t>วัน</w:t>
      </w:r>
      <w:r w:rsidR="00DE6057">
        <w:rPr>
          <w:rFonts w:ascii="TH Sarabun New" w:hAnsi="TH Sarabun New" w:cs="TH Sarabun New" w:hint="cs"/>
          <w:b/>
          <w:bCs/>
          <w:sz w:val="32"/>
          <w:szCs w:val="32"/>
          <w:cs/>
        </w:rPr>
        <w:t>ที่</w:t>
      </w:r>
      <w:r w:rsidR="00592F2D" w:rsidRPr="00592F2D">
        <w:rPr>
          <w:rFonts w:ascii="TH Sarabun New" w:hAnsi="TH Sarabun New" w:cs="TH Sarabun New"/>
          <w:b/>
          <w:bCs/>
          <w:sz w:val="32"/>
          <w:szCs w:val="32"/>
          <w:cs/>
        </w:rPr>
        <w:t>อังคารที่ 17 ตุลาคม 2566</w:t>
      </w:r>
    </w:p>
    <w:p w14:paraId="75F7E039" w14:textId="77777777" w:rsidR="007377EE" w:rsidRPr="007377EE" w:rsidRDefault="007377EE" w:rsidP="007377EE">
      <w:pPr>
        <w:spacing w:before="24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B255622" w14:textId="066E39F2" w:rsidR="0086310E" w:rsidRPr="007377EE" w:rsidRDefault="00DE6057" w:rsidP="0086310E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E605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DE6057">
        <w:rPr>
          <w:rFonts w:ascii="TH Sarabun New" w:hAnsi="TH Sarabun New" w:cs="TH Sarabun New"/>
          <w:b/>
          <w:bCs/>
          <w:sz w:val="32"/>
          <w:szCs w:val="32"/>
        </w:rPr>
        <w:t xml:space="preserve">1 </w:t>
      </w:r>
      <w:r w:rsidR="00592F2D" w:rsidRPr="00592F2D">
        <w:rPr>
          <w:rFonts w:ascii="TH Sarabun New" w:hAnsi="TH Sarabun New" w:cs="TH Sarabun New"/>
          <w:b/>
          <w:bCs/>
          <w:sz w:val="32"/>
          <w:szCs w:val="32"/>
          <w:cs/>
        </w:rPr>
        <w:t>การบังคับใช้น้ำมันมาตรฐานยู</w:t>
      </w:r>
      <w:proofErr w:type="spellStart"/>
      <w:r w:rsidR="00592F2D" w:rsidRPr="00592F2D">
        <w:rPr>
          <w:rFonts w:ascii="TH Sarabun New" w:hAnsi="TH Sarabun New" w:cs="TH Sarabun New"/>
          <w:b/>
          <w:bCs/>
          <w:sz w:val="32"/>
          <w:szCs w:val="32"/>
          <w:cs/>
        </w:rPr>
        <w:t>โร</w:t>
      </w:r>
      <w:proofErr w:type="spellEnd"/>
      <w:r w:rsidR="00592F2D" w:rsidRPr="00592F2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592F2D" w:rsidRPr="00592F2D">
        <w:rPr>
          <w:rFonts w:ascii="TH Sarabun New" w:hAnsi="TH Sarabun New" w:cs="TH Sarabun New"/>
          <w:b/>
          <w:bCs/>
          <w:sz w:val="32"/>
          <w:szCs w:val="32"/>
        </w:rPr>
        <w:t xml:space="preserve">5 </w:t>
      </w:r>
      <w:r w:rsidR="00592F2D" w:rsidRPr="00592F2D">
        <w:rPr>
          <w:rFonts w:ascii="TH Sarabun New" w:hAnsi="TH Sarabun New" w:cs="TH Sarabun New"/>
          <w:b/>
          <w:bCs/>
          <w:sz w:val="32"/>
          <w:szCs w:val="32"/>
          <w:cs/>
        </w:rPr>
        <w:t>และการปรับลดชนิดน้ำมันดีเซลหมุนเร็ว</w:t>
      </w:r>
    </w:p>
    <w:p w14:paraId="69390C98" w14:textId="119290DD" w:rsidR="0086310E" w:rsidRPr="007377E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377E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48DE77D0" w14:textId="7F0B1E6F" w:rsidR="00592F2D" w:rsidRPr="00592F2D" w:rsidRDefault="00592F2D" w:rsidP="00592F2D">
      <w:pPr>
        <w:spacing w:before="240" w:after="0" w:line="240" w:lineRule="auto"/>
        <w:ind w:firstLine="720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592F2D">
        <w:rPr>
          <w:rFonts w:ascii="TH Sarabun New" w:hAnsi="TH Sarabun New" w:cs="TH Sarabun New"/>
          <w:sz w:val="32"/>
          <w:szCs w:val="32"/>
        </w:rPr>
        <w:t xml:space="preserve">1.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592F2D">
        <w:rPr>
          <w:rFonts w:ascii="TH Sarabun New" w:hAnsi="TH Sarabun New" w:cs="TH Sarabun New"/>
          <w:sz w:val="32"/>
          <w:szCs w:val="32"/>
        </w:rPr>
        <w:t>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592F2D">
        <w:rPr>
          <w:rFonts w:ascii="TH Sarabun New" w:hAnsi="TH Sarabun New" w:cs="TH Sarabun New"/>
          <w:sz w:val="32"/>
          <w:szCs w:val="32"/>
        </w:rPr>
        <w:t>2562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คณะรัฐมนตรี (ครม.) ได้มีมติเห็นชอบร่างแผนปฏิบัติการขับเคลื่อนวาระแห่งชาติ การแก้ไขปัญหามลพิษด้านฝุ่นละออง ซึ่งกำหนดมาตรการป้องกันและลดการเกิดมลพิษที่ต้นทาง รวมถึงการยกระดับมาตรฐานคุณภาพน้ำมันกลุ่มเบนซินและแก๊สโซ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>ล และน้ำมันกลุ่มดีเซลหมุนเร็ว ให้เป็นไปตามมาตรฐานยู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5 (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กำมะถันไม่สูงกว่า </w:t>
      </w:r>
      <w:r w:rsidRPr="00592F2D">
        <w:rPr>
          <w:rFonts w:ascii="TH Sarabun New" w:hAnsi="TH Sarabun New" w:cs="TH Sarabun New"/>
          <w:sz w:val="32"/>
          <w:szCs w:val="32"/>
        </w:rPr>
        <w:t>10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มิลลิกรัมต่อกิโลกรัม) โดยกรมธุรกิจพลังงาน (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>.) ได้ออกประกาศกำหนดคุณภาพน้ำมันกลุ่มเบนซินและแก๊สโซ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>ล และน้ำมันกลุ่มดีเซลหมุนเร็ว เป็นระดับยู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5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โดยให้มีผลบังคับใช้ตั้งแต่วันที่ </w:t>
      </w:r>
      <w:r w:rsidRPr="00592F2D">
        <w:rPr>
          <w:rFonts w:ascii="TH Sarabun New" w:hAnsi="TH Sarabun New" w:cs="TH Sarabun New"/>
          <w:sz w:val="32"/>
          <w:szCs w:val="32"/>
        </w:rPr>
        <w:t>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592F2D">
        <w:rPr>
          <w:rFonts w:ascii="TH Sarabun New" w:hAnsi="TH Sarabun New" w:cs="TH Sarabun New"/>
          <w:sz w:val="32"/>
          <w:szCs w:val="32"/>
        </w:rPr>
        <w:t>2567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เป็นต้นไป นอกจากนี้ เมื่อวันที่ </w:t>
      </w:r>
      <w:r w:rsidRPr="00592F2D">
        <w:rPr>
          <w:rFonts w:ascii="TH Sarabun New" w:hAnsi="TH Sarabun New" w:cs="TH Sarabun New"/>
          <w:sz w:val="32"/>
          <w:szCs w:val="32"/>
        </w:rPr>
        <w:t>3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592F2D">
        <w:rPr>
          <w:rFonts w:ascii="TH Sarabun New" w:hAnsi="TH Sarabun New" w:cs="TH Sarabun New"/>
          <w:sz w:val="32"/>
          <w:szCs w:val="32"/>
        </w:rPr>
        <w:t>2562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ครม. ได้มีมติรับทราบมติคณะกรรมการนโยบายพลังงานแห่งชาติ (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.) เมื่อวันที่ </w:t>
      </w:r>
      <w:r w:rsidRPr="00592F2D">
        <w:rPr>
          <w:rFonts w:ascii="TH Sarabun New" w:hAnsi="TH Sarabun New" w:cs="TH Sarabun New"/>
          <w:sz w:val="32"/>
          <w:szCs w:val="32"/>
        </w:rPr>
        <w:t>11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592F2D">
        <w:rPr>
          <w:rFonts w:ascii="TH Sarabun New" w:hAnsi="TH Sarabun New" w:cs="TH Sarabun New"/>
          <w:sz w:val="32"/>
          <w:szCs w:val="32"/>
        </w:rPr>
        <w:t>2562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เรื่อง แนวทาง การส่งเสริมการใช้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โอดีเซล ซึ่งเห็นชอบการบังคับใช้น้ำมันดีเซลหมุนเร็วบี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10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เป็นน้ำมันดีเซลหมุนเร็ว เกรดพื้นฐาน ตั้งแต่วันที่ </w:t>
      </w:r>
      <w:r w:rsidRPr="00592F2D">
        <w:rPr>
          <w:rFonts w:ascii="TH Sarabun New" w:hAnsi="TH Sarabun New" w:cs="TH Sarabun New"/>
          <w:sz w:val="32"/>
          <w:szCs w:val="32"/>
        </w:rPr>
        <w:t>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592F2D">
        <w:rPr>
          <w:rFonts w:ascii="TH Sarabun New" w:hAnsi="TH Sarabun New" w:cs="TH Sarabun New"/>
          <w:sz w:val="32"/>
          <w:szCs w:val="32"/>
        </w:rPr>
        <w:t>2563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โดยให้น้ำมันดีเซลหมุนเร็วบี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7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20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เป็นทางเลือก โดย 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. ได้ออกประกาศกำหนดคุณภาพของน้ำมันดีเซลหมุนเร็วออกเป็น </w:t>
      </w:r>
      <w:r w:rsidRPr="00592F2D">
        <w:rPr>
          <w:rFonts w:ascii="TH Sarabun New" w:hAnsi="TH Sarabun New" w:cs="TH Sarabun New"/>
          <w:sz w:val="32"/>
          <w:szCs w:val="32"/>
        </w:rPr>
        <w:t>3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ประเภท ได้แก่ 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7 (</w:t>
      </w:r>
      <w:r w:rsidRPr="00592F2D">
        <w:rPr>
          <w:rFonts w:ascii="TH Sarabun New" w:hAnsi="TH Sarabun New" w:cs="TH Sarabun New"/>
          <w:sz w:val="32"/>
          <w:szCs w:val="32"/>
          <w:cs/>
        </w:rPr>
        <w:t>มีส่วนผสมของ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โอดีเซลไม่ต่ำกว่าร้อยละ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6.6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7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โดยปริมาตร) น้ำมันดีเซลหมุนเร็วธรรมดา (หรือน้ำมันดีเซลหมุนเร็วบี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10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มีส่วนผสมของ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โอดีเซลไม่ต่ำกว่าร้อยละ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9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10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โดยปริมาตร) และน้ำมันดีเซลหมุนเร็วบี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20 (</w:t>
      </w:r>
      <w:r w:rsidRPr="00592F2D">
        <w:rPr>
          <w:rFonts w:ascii="TH Sarabun New" w:hAnsi="TH Sarabun New" w:cs="TH Sarabun New"/>
          <w:sz w:val="32"/>
          <w:szCs w:val="32"/>
          <w:cs/>
        </w:rPr>
        <w:t>มีส่วนผสมของ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โอดีเซลไม่ต่ำกว่า ร้อยละ </w:t>
      </w:r>
      <w:r w:rsidRPr="00592F2D">
        <w:rPr>
          <w:rFonts w:ascii="TH Sarabun New" w:hAnsi="TH Sarabun New" w:cs="TH Sarabun New"/>
          <w:sz w:val="32"/>
          <w:szCs w:val="32"/>
        </w:rPr>
        <w:t>19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20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โดยปริมาตร) อย่างไรก็ดี 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>. ได้กำหนดแผนการบริหารจัดการชนิดน้ำมันกลุ่มดีเซลในร่างแผนบริหารจัดการน้ำมันเชื้อเพลิง (</w:t>
      </w:r>
      <w:r w:rsidRPr="00592F2D">
        <w:rPr>
          <w:rFonts w:ascii="TH Sarabun New" w:hAnsi="TH Sarabun New" w:cs="TH Sarabun New"/>
          <w:sz w:val="32"/>
          <w:szCs w:val="32"/>
        </w:rPr>
        <w:t xml:space="preserve">Oil plan)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พ.ศ. </w:t>
      </w:r>
      <w:r w:rsidRPr="00592F2D">
        <w:rPr>
          <w:rFonts w:ascii="TH Sarabun New" w:hAnsi="TH Sarabun New" w:cs="TH Sarabun New"/>
          <w:sz w:val="32"/>
          <w:szCs w:val="32"/>
        </w:rPr>
        <w:t>2566 – 2580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โดยมีแผนให้ตั้งแต่ ปี </w:t>
      </w:r>
      <w:r w:rsidRPr="00592F2D">
        <w:rPr>
          <w:rFonts w:ascii="TH Sarabun New" w:hAnsi="TH Sarabun New" w:cs="TH Sarabun New"/>
          <w:sz w:val="32"/>
          <w:szCs w:val="32"/>
        </w:rPr>
        <w:t>2567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เป็นต้นไปกำหนดน้ำมันดีเซลหมุนเร็วเกรดเดียว ซึ่งเบื้องต้นกำหนดน้ำมันดีเซลหมุนเร็วบี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7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เป็นเกรดพื้นฐาน เนื่องจากเป็นน้ำมันที่สามารถใช้กับรถยนต์มาตรฐานยู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5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ได้ทุกรุ่นทุกยี่ห้อ และกำหนดให้น้ำมันดีเซลหมุนเร็วบี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20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เป็นทางเลือกสำหรับ </w:t>
      </w:r>
      <w:r w:rsidRPr="00592F2D">
        <w:rPr>
          <w:rFonts w:ascii="TH Sarabun New" w:hAnsi="TH Sarabun New" w:cs="TH Sarabun New"/>
          <w:sz w:val="32"/>
          <w:szCs w:val="32"/>
        </w:rPr>
        <w:t xml:space="preserve">Fleet </w:t>
      </w:r>
      <w:r w:rsidRPr="00592F2D">
        <w:rPr>
          <w:rFonts w:ascii="TH Sarabun New" w:hAnsi="TH Sarabun New" w:cs="TH Sarabun New"/>
          <w:sz w:val="32"/>
          <w:szCs w:val="32"/>
          <w:cs/>
        </w:rPr>
        <w:t>โดยไม่อุดหนุนราคา</w:t>
      </w:r>
    </w:p>
    <w:p w14:paraId="19A73B62" w14:textId="77777777" w:rsidR="00592F2D" w:rsidRPr="00592F2D" w:rsidRDefault="00592F2D" w:rsidP="00592F2D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592F2D">
        <w:rPr>
          <w:rFonts w:ascii="TH Sarabun New" w:hAnsi="TH Sarabun New" w:cs="TH Sarabun New"/>
          <w:sz w:val="32"/>
          <w:szCs w:val="32"/>
        </w:rPr>
        <w:t xml:space="preserve">        2.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592F2D">
        <w:rPr>
          <w:rFonts w:ascii="TH Sarabun New" w:hAnsi="TH Sarabun New" w:cs="TH Sarabun New"/>
          <w:sz w:val="32"/>
          <w:szCs w:val="32"/>
        </w:rPr>
        <w:t>28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592F2D">
        <w:rPr>
          <w:rFonts w:ascii="TH Sarabun New" w:hAnsi="TH Sarabun New" w:cs="TH Sarabun New"/>
          <w:sz w:val="32"/>
          <w:szCs w:val="32"/>
        </w:rPr>
        <w:t>2566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>. ได้ประชุมหารือเกี่ยวกับการปรับปรุงกฎหมายด้านคุณภาพน้ำมันเชื้อเพลิง และการบังคับใช้น้ำมันมาตรฐานยู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5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ร่วมกับผู้ค้าน้ำมัน โรงกลั่นน้ำมัน และหน่วยงานที่เกี่ยวข้อง โดยกำหนดแผนการดำเนินการเพื่อบังคับใช้น้ำมันกลุ่มเบนซินและแก๊สโซ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>ล และน้ำมันกลุ่มดีเซลหมุนเร็วมาตรฐานยู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5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และการบริหารจัดการชนิดน้ำมันในกลุ่มน้ำมันดีเซล ตั้งแต่วันที่ </w:t>
      </w:r>
      <w:r w:rsidRPr="00592F2D">
        <w:rPr>
          <w:rFonts w:ascii="TH Sarabun New" w:hAnsi="TH Sarabun New" w:cs="TH Sarabun New"/>
          <w:sz w:val="32"/>
          <w:szCs w:val="32"/>
        </w:rPr>
        <w:t>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592F2D">
        <w:rPr>
          <w:rFonts w:ascii="TH Sarabun New" w:hAnsi="TH Sarabun New" w:cs="TH Sarabun New"/>
          <w:sz w:val="32"/>
          <w:szCs w:val="32"/>
        </w:rPr>
        <w:t>2567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ดังนี้</w:t>
      </w:r>
    </w:p>
    <w:p w14:paraId="3F9DE9C1" w14:textId="77777777" w:rsidR="00592F2D" w:rsidRPr="00592F2D" w:rsidRDefault="00592F2D" w:rsidP="00592F2D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CADF808" w14:textId="689B7C9C" w:rsidR="00592F2D" w:rsidRPr="00592F2D" w:rsidRDefault="00592F2D" w:rsidP="00592F2D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592F2D">
        <w:rPr>
          <w:rFonts w:ascii="TH Sarabun New" w:hAnsi="TH Sarabun New" w:cs="TH Sarabun New"/>
          <w:sz w:val="32"/>
          <w:szCs w:val="32"/>
        </w:rPr>
        <w:lastRenderedPageBreak/>
        <w:t xml:space="preserve">                2.1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การกำหนดมาตรฐานคุณภาพน้ำมันในกลุ่มดีเซล ตามร่างแผนบริหารจัดการน้ำมันเชื้อเพลิง (</w:t>
      </w:r>
      <w:r w:rsidRPr="00592F2D">
        <w:rPr>
          <w:rFonts w:ascii="TH Sarabun New" w:hAnsi="TH Sarabun New" w:cs="TH Sarabun New"/>
          <w:sz w:val="32"/>
          <w:szCs w:val="32"/>
        </w:rPr>
        <w:t xml:space="preserve">Oil plan)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โดย 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. จะจัดทำร่างประกาศ 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. เรื่อง กำหนดลักษณะและคุณภาพของน้ำมันดีเซล พ.ศ. .... โดยยกเลิกมาตรฐานคุณภาพน้ำมันดีเซลหมุนเร็วบี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10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และกำหนดให้น้ำมันดีเซลหมุนเร็วมี </w:t>
      </w:r>
      <w:r w:rsidRPr="00592F2D">
        <w:rPr>
          <w:rFonts w:ascii="TH Sarabun New" w:hAnsi="TH Sarabun New" w:cs="TH Sarabun New"/>
          <w:sz w:val="32"/>
          <w:szCs w:val="32"/>
        </w:rPr>
        <w:t>2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ประเภท ได้แก่ น้ำมันดีเซลหมุนเร็วธรรมดา (หรือน้ำมันดีเซลบี </w:t>
      </w:r>
      <w:r w:rsidRPr="00592F2D">
        <w:rPr>
          <w:rFonts w:ascii="TH Sarabun New" w:hAnsi="TH Sarabun New" w:cs="TH Sarabun New"/>
          <w:sz w:val="32"/>
          <w:szCs w:val="32"/>
        </w:rPr>
        <w:t xml:space="preserve">7)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กำหนดให้เป็นน้ำมันดีเซลหมุนเร็วเกรดพื้นฐานของประเทศ และน้ำมันดีเซลหมุนเร็วบี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20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เป็นน้ำมันดีเซลหมุนเร็วทางเลือก</w:t>
      </w:r>
    </w:p>
    <w:p w14:paraId="6ABCB5A0" w14:textId="30086947" w:rsidR="00592F2D" w:rsidRPr="00592F2D" w:rsidRDefault="00592F2D" w:rsidP="00592F2D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592F2D">
        <w:rPr>
          <w:rFonts w:ascii="TH Sarabun New" w:hAnsi="TH Sarabun New" w:cs="TH Sarabun New"/>
          <w:sz w:val="32"/>
          <w:szCs w:val="32"/>
        </w:rPr>
        <w:t xml:space="preserve">                2.2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การเตรียมการของผู้ค้าน้ำมันตามมาตรา </w:t>
      </w:r>
      <w:r w:rsidRPr="00592F2D">
        <w:rPr>
          <w:rFonts w:ascii="TH Sarabun New" w:hAnsi="TH Sarabun New" w:cs="TH Sarabun New"/>
          <w:sz w:val="32"/>
          <w:szCs w:val="32"/>
        </w:rPr>
        <w:t>11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แห่งพระราชบัญญัติการค้าน้ำมันเชื้อเพลิง พ.ศ. </w:t>
      </w:r>
      <w:r w:rsidRPr="00592F2D">
        <w:rPr>
          <w:rFonts w:ascii="TH Sarabun New" w:hAnsi="TH Sarabun New" w:cs="TH Sarabun New"/>
          <w:sz w:val="32"/>
          <w:szCs w:val="32"/>
        </w:rPr>
        <w:t>2543 (</w:t>
      </w:r>
      <w:r w:rsidRPr="00592F2D">
        <w:rPr>
          <w:rFonts w:ascii="TH Sarabun New" w:hAnsi="TH Sarabun New" w:cs="TH Sarabun New"/>
          <w:sz w:val="32"/>
          <w:szCs w:val="32"/>
          <w:cs/>
        </w:rPr>
        <w:t>สถานีบริการน้ำมัน) ดังนี้ (</w:t>
      </w:r>
      <w:r w:rsidRPr="00592F2D">
        <w:rPr>
          <w:rFonts w:ascii="TH Sarabun New" w:hAnsi="TH Sarabun New" w:cs="TH Sarabun New"/>
          <w:sz w:val="32"/>
          <w:szCs w:val="32"/>
        </w:rPr>
        <w:t xml:space="preserve">1) </w:t>
      </w:r>
      <w:r w:rsidRPr="00592F2D">
        <w:rPr>
          <w:rFonts w:ascii="TH Sarabun New" w:hAnsi="TH Sarabun New" w:cs="TH Sarabun New"/>
          <w:sz w:val="32"/>
          <w:szCs w:val="32"/>
          <w:cs/>
        </w:rPr>
        <w:t>การเตรียมการจำหน่ายน้ำมันเชื้อเพลิงยู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5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โดยให้สถานีบริการน้ำมัน ทยอยจำหน่ายน้ำมันกลุ่มเบนซินและแก๊สโซ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>ล และน้ำมันกลุ่มดีเซลหมุนเร็ว มาตรฐานยู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4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ซึ่งผลิตก่อนวันที่ </w:t>
      </w:r>
      <w:r w:rsidRPr="00592F2D">
        <w:rPr>
          <w:rFonts w:ascii="TH Sarabun New" w:hAnsi="TH Sarabun New" w:cs="TH Sarabun New"/>
          <w:sz w:val="32"/>
          <w:szCs w:val="32"/>
        </w:rPr>
        <w:t>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592F2D">
        <w:rPr>
          <w:rFonts w:ascii="TH Sarabun New" w:hAnsi="TH Sarabun New" w:cs="TH Sarabun New"/>
          <w:sz w:val="32"/>
          <w:szCs w:val="32"/>
        </w:rPr>
        <w:t>2567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และเปลี่ยนผ่านคุณภาพน้ำมันที่จำหน่ายให้เป็นน้ำมันยู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5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 (</w:t>
      </w:r>
      <w:r w:rsidRPr="00592F2D">
        <w:rPr>
          <w:rFonts w:ascii="TH Sarabun New" w:hAnsi="TH Sarabun New" w:cs="TH Sarabun New"/>
          <w:sz w:val="32"/>
          <w:szCs w:val="32"/>
        </w:rPr>
        <w:t xml:space="preserve">2)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การเตรียมการบริหารจัดการชนิดน้ำมันกลุ่มดีเซลหมุนเร็ว โดยให้สถานีบริการน้ำมันเปลี่ยนป้ายชื่อชนิดน้ำมัน จากน้ำมันดีเซลหมุนเร็ว บี </w:t>
      </w:r>
      <w:r w:rsidRPr="00592F2D">
        <w:rPr>
          <w:rFonts w:ascii="TH Sarabun New" w:hAnsi="TH Sarabun New" w:cs="TH Sarabun New"/>
          <w:sz w:val="32"/>
          <w:szCs w:val="32"/>
        </w:rPr>
        <w:t>7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เป็นน้ำมันดีเซลหมุนเร็วธรรมดา 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10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คงค้าง (น้ำมันที่ผลิตก่อนวันที่ </w:t>
      </w:r>
      <w:r w:rsidRPr="00592F2D">
        <w:rPr>
          <w:rFonts w:ascii="TH Sarabun New" w:hAnsi="TH Sarabun New" w:cs="TH Sarabun New"/>
          <w:sz w:val="32"/>
          <w:szCs w:val="32"/>
        </w:rPr>
        <w:t>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592F2D">
        <w:rPr>
          <w:rFonts w:ascii="TH Sarabun New" w:hAnsi="TH Sarabun New" w:cs="TH Sarabun New"/>
          <w:sz w:val="32"/>
          <w:szCs w:val="32"/>
        </w:rPr>
        <w:t xml:space="preserve">2567) </w:t>
      </w:r>
      <w:r w:rsidRPr="00592F2D">
        <w:rPr>
          <w:rFonts w:ascii="TH Sarabun New" w:hAnsi="TH Sarabun New" w:cs="TH Sarabun New"/>
          <w:sz w:val="32"/>
          <w:szCs w:val="32"/>
          <w:cs/>
        </w:rPr>
        <w:t>ให้ติดป้ายชื่อกำกับว่าเป็นน้ำมันดีเซลหมุนเร็วที่มีส่วนผสมของ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โอดีเซลร้อยละ </w:t>
      </w:r>
      <w:r w:rsidRPr="00592F2D">
        <w:rPr>
          <w:rFonts w:ascii="TH Sarabun New" w:hAnsi="TH Sarabun New" w:cs="TH Sarabun New"/>
          <w:sz w:val="32"/>
          <w:szCs w:val="32"/>
        </w:rPr>
        <w:t xml:space="preserve">6.6 –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592F2D">
        <w:rPr>
          <w:rFonts w:ascii="TH Sarabun New" w:hAnsi="TH Sarabun New" w:cs="TH Sarabun New"/>
          <w:sz w:val="32"/>
          <w:szCs w:val="32"/>
        </w:rPr>
        <w:t>10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20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จะต้องมีสัดส่วนผสมของ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โอดีเซลไม่ต่ำกว่าร้อยละ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19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20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โดยปริมาตร ตั้งแต่วันที่ </w:t>
      </w:r>
      <w:r w:rsidRPr="00592F2D">
        <w:rPr>
          <w:rFonts w:ascii="TH Sarabun New" w:hAnsi="TH Sarabun New" w:cs="TH Sarabun New"/>
          <w:sz w:val="32"/>
          <w:szCs w:val="32"/>
        </w:rPr>
        <w:t>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592F2D">
        <w:rPr>
          <w:rFonts w:ascii="TH Sarabun New" w:hAnsi="TH Sarabun New" w:cs="TH Sarabun New"/>
          <w:sz w:val="32"/>
          <w:szCs w:val="32"/>
        </w:rPr>
        <w:t>2567</w:t>
      </w:r>
    </w:p>
    <w:p w14:paraId="1EEDFD02" w14:textId="08DAEFDD" w:rsidR="00592F2D" w:rsidRPr="00592F2D" w:rsidRDefault="00592F2D" w:rsidP="00592F2D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592F2D">
        <w:rPr>
          <w:rFonts w:ascii="TH Sarabun New" w:hAnsi="TH Sarabun New" w:cs="TH Sarabun New"/>
          <w:sz w:val="32"/>
          <w:szCs w:val="32"/>
        </w:rPr>
        <w:t xml:space="preserve">                2.3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ระยะเวลาผ่อนผัน </w:t>
      </w:r>
      <w:r w:rsidRPr="00592F2D">
        <w:rPr>
          <w:rFonts w:ascii="TH Sarabun New" w:hAnsi="TH Sarabun New" w:cs="TH Sarabun New"/>
          <w:sz w:val="32"/>
          <w:szCs w:val="32"/>
        </w:rPr>
        <w:t>3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ในช่วงเดือนมกราคม </w:t>
      </w:r>
      <w:r w:rsidRPr="00592F2D">
        <w:rPr>
          <w:rFonts w:ascii="TH Sarabun New" w:hAnsi="TH Sarabun New" w:cs="TH Sarabun New"/>
          <w:sz w:val="32"/>
          <w:szCs w:val="32"/>
        </w:rPr>
        <w:t xml:space="preserve">2567 –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เดือนมีนาคม </w:t>
      </w:r>
      <w:r w:rsidRPr="00592F2D">
        <w:rPr>
          <w:rFonts w:ascii="TH Sarabun New" w:hAnsi="TH Sarabun New" w:cs="TH Sarabun New"/>
          <w:sz w:val="32"/>
          <w:szCs w:val="32"/>
        </w:rPr>
        <w:t>2567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ดังนี้ (</w:t>
      </w:r>
      <w:r w:rsidRPr="00592F2D">
        <w:rPr>
          <w:rFonts w:ascii="TH Sarabun New" w:hAnsi="TH Sarabun New" w:cs="TH Sarabun New"/>
          <w:sz w:val="32"/>
          <w:szCs w:val="32"/>
        </w:rPr>
        <w:t xml:space="preserve">1) </w:t>
      </w:r>
      <w:r w:rsidRPr="00592F2D">
        <w:rPr>
          <w:rFonts w:ascii="TH Sarabun New" w:hAnsi="TH Sarabun New" w:cs="TH Sarabun New"/>
          <w:sz w:val="32"/>
          <w:szCs w:val="32"/>
          <w:cs/>
        </w:rPr>
        <w:t>การจำหน่ายน้ำมันเชื้อเพลิงยู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5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ผ่อนผันให้คลังน้ำมันและสถานีบริการน้ำมันจำหน่ายน้ำมันกลุ่มเบนซินและแก๊สโซ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>ล และน้ำมันกลุ่มดีเซลหมุนเร็ว มาตรฐานยู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4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คงค้าง (น้ำมันที่ผลิตก่อนวันที่ </w:t>
      </w:r>
      <w:r w:rsidRPr="00592F2D">
        <w:rPr>
          <w:rFonts w:ascii="TH Sarabun New" w:hAnsi="TH Sarabun New" w:cs="TH Sarabun New"/>
          <w:sz w:val="32"/>
          <w:szCs w:val="32"/>
        </w:rPr>
        <w:t>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592F2D">
        <w:rPr>
          <w:rFonts w:ascii="TH Sarabun New" w:hAnsi="TH Sarabun New" w:cs="TH Sarabun New"/>
          <w:sz w:val="32"/>
          <w:szCs w:val="32"/>
        </w:rPr>
        <w:t xml:space="preserve">2567) </w:t>
      </w:r>
      <w:r w:rsidRPr="00592F2D">
        <w:rPr>
          <w:rFonts w:ascii="TH Sarabun New" w:hAnsi="TH Sarabun New" w:cs="TH Sarabun New"/>
          <w:sz w:val="32"/>
          <w:szCs w:val="32"/>
          <w:cs/>
        </w:rPr>
        <w:t>โดยสำหรับน้ำมันกลุ่มเบนซินและแก๊สโซ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ฮอล์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ผ่อนผันในข้อกำหนดเรื่องปริมาณกำมะถันสูงกว่า </w:t>
      </w:r>
      <w:r w:rsidRPr="00592F2D">
        <w:rPr>
          <w:rFonts w:ascii="TH Sarabun New" w:hAnsi="TH Sarabun New" w:cs="TH Sarabun New"/>
          <w:sz w:val="32"/>
          <w:szCs w:val="32"/>
        </w:rPr>
        <w:t>10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แต่ไม่สูงกว่า </w:t>
      </w:r>
      <w:r w:rsidRPr="00592F2D">
        <w:rPr>
          <w:rFonts w:ascii="TH Sarabun New" w:hAnsi="TH Sarabun New" w:cs="TH Sarabun New"/>
          <w:sz w:val="32"/>
          <w:szCs w:val="32"/>
        </w:rPr>
        <w:t>50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มิลลิกรัมต่อกิโลกรัม และสำหรับน้ำมันกลุ่มดีเซลหมุนเร็ว ผ่อนผันในข้อกำหนดเรื่องปริมาณกำมะถัน สูงกว่า </w:t>
      </w:r>
      <w:r w:rsidRPr="00592F2D">
        <w:rPr>
          <w:rFonts w:ascii="TH Sarabun New" w:hAnsi="TH Sarabun New" w:cs="TH Sarabun New"/>
          <w:sz w:val="32"/>
          <w:szCs w:val="32"/>
        </w:rPr>
        <w:t>10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แต่ไม่สูงกว่า </w:t>
      </w:r>
      <w:r w:rsidRPr="00592F2D">
        <w:rPr>
          <w:rFonts w:ascii="TH Sarabun New" w:hAnsi="TH Sarabun New" w:cs="TH Sarabun New"/>
          <w:sz w:val="32"/>
          <w:szCs w:val="32"/>
        </w:rPr>
        <w:t>50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มิลลิกรัมต่อกิโลกรัม และโพลีไซคลิก 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อะโร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มาติก ไฮโดรคาร์บอน สูงกว่าร้อยละ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8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แต่ไม่สูงกว่าร้อยละ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11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โดยน้ำหนัก ทั้งนี้ สำหรับน้ำมันที่จัดเก็บในโรงกลั่นน้ำมันจะต้องเป็นไปตามมาตรฐาน 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5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ตั้งแต่วันที่ </w:t>
      </w:r>
      <w:r w:rsidRPr="00592F2D">
        <w:rPr>
          <w:rFonts w:ascii="TH Sarabun New" w:hAnsi="TH Sarabun New" w:cs="TH Sarabun New"/>
          <w:sz w:val="32"/>
          <w:szCs w:val="32"/>
        </w:rPr>
        <w:t>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592F2D">
        <w:rPr>
          <w:rFonts w:ascii="TH Sarabun New" w:hAnsi="TH Sarabun New" w:cs="TH Sarabun New"/>
          <w:sz w:val="32"/>
          <w:szCs w:val="32"/>
        </w:rPr>
        <w:t>2567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 (</w:t>
      </w:r>
      <w:r w:rsidRPr="00592F2D">
        <w:rPr>
          <w:rFonts w:ascii="TH Sarabun New" w:hAnsi="TH Sarabun New" w:cs="TH Sarabun New"/>
          <w:sz w:val="32"/>
          <w:szCs w:val="32"/>
        </w:rPr>
        <w:t xml:space="preserve">2) </w:t>
      </w:r>
      <w:r w:rsidRPr="00592F2D">
        <w:rPr>
          <w:rFonts w:ascii="TH Sarabun New" w:hAnsi="TH Sarabun New" w:cs="TH Sarabun New"/>
          <w:sz w:val="32"/>
          <w:szCs w:val="32"/>
          <w:cs/>
        </w:rPr>
        <w:t>การบริหารจัดการชนิดน้ำมันในกลุ่มดีเซลหมุนเร็ว ดำเนินการดังนี้ (</w:t>
      </w:r>
      <w:r w:rsidRPr="00592F2D">
        <w:rPr>
          <w:rFonts w:ascii="TH Sarabun New" w:hAnsi="TH Sarabun New" w:cs="TH Sarabun New"/>
          <w:sz w:val="32"/>
          <w:szCs w:val="32"/>
        </w:rPr>
        <w:t xml:space="preserve">2.1)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ผ่อนผันให้สถานีบริการน้ำมันสามารถจำหน่ายน้ำมันดีเซลหมุนเร็วบี </w:t>
      </w:r>
      <w:r w:rsidRPr="00592F2D">
        <w:rPr>
          <w:rFonts w:ascii="TH Sarabun New" w:hAnsi="TH Sarabun New" w:cs="TH Sarabun New"/>
          <w:sz w:val="32"/>
          <w:szCs w:val="32"/>
        </w:rPr>
        <w:t>20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ที่มีส่วนผสมของ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โอดีเซลไม่ต่ำกว่าร้อยละ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6.6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20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โดยปริมาตร คงค้าง ซึ่งเป็นน้ำมันที่ผลิตก่อนวันที่ </w:t>
      </w:r>
      <w:r w:rsidRPr="00592F2D">
        <w:rPr>
          <w:rFonts w:ascii="TH Sarabun New" w:hAnsi="TH Sarabun New" w:cs="TH Sarabun New"/>
          <w:sz w:val="32"/>
          <w:szCs w:val="32"/>
        </w:rPr>
        <w:t>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592F2D">
        <w:rPr>
          <w:rFonts w:ascii="TH Sarabun New" w:hAnsi="TH Sarabun New" w:cs="TH Sarabun New"/>
          <w:sz w:val="32"/>
          <w:szCs w:val="32"/>
        </w:rPr>
        <w:t xml:space="preserve">2567 (2.2) </w:t>
      </w:r>
      <w:r w:rsidRPr="00592F2D">
        <w:rPr>
          <w:rFonts w:ascii="TH Sarabun New" w:hAnsi="TH Sarabun New" w:cs="TH Sarabun New"/>
          <w:sz w:val="32"/>
          <w:szCs w:val="32"/>
          <w:cs/>
        </w:rPr>
        <w:t>ผ่อนผันให้สถานีบริการน้ำมันสามารถจำหน่ายน้ำมันดีเซลหมุนเร็วธรรมดา (บี</w:t>
      </w:r>
      <w:r w:rsidRPr="00592F2D">
        <w:rPr>
          <w:rFonts w:ascii="TH Sarabun New" w:hAnsi="TH Sarabun New" w:cs="TH Sarabun New"/>
          <w:sz w:val="32"/>
          <w:szCs w:val="32"/>
        </w:rPr>
        <w:t xml:space="preserve">10) </w:t>
      </w:r>
      <w:r w:rsidRPr="00592F2D">
        <w:rPr>
          <w:rFonts w:ascii="TH Sarabun New" w:hAnsi="TH Sarabun New" w:cs="TH Sarabun New"/>
          <w:sz w:val="32"/>
          <w:szCs w:val="32"/>
          <w:cs/>
        </w:rPr>
        <w:t>ที่มีส่วนผสมของ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โอดีเซลไม่ต่ำกว่าร้อยละ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6.6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592F2D">
        <w:rPr>
          <w:rFonts w:ascii="TH Sarabun New" w:hAnsi="TH Sarabun New" w:cs="TH Sarabun New"/>
          <w:sz w:val="32"/>
          <w:szCs w:val="32"/>
        </w:rPr>
        <w:t>10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โดยปริมาตร คงค้าง ซึ่งเป็นน้ำมันที่ผลิตก่อน วันที่ </w:t>
      </w:r>
      <w:r w:rsidRPr="00592F2D">
        <w:rPr>
          <w:rFonts w:ascii="TH Sarabun New" w:hAnsi="TH Sarabun New" w:cs="TH Sarabun New"/>
          <w:sz w:val="32"/>
          <w:szCs w:val="32"/>
        </w:rPr>
        <w:t>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592F2D">
        <w:rPr>
          <w:rFonts w:ascii="TH Sarabun New" w:hAnsi="TH Sarabun New" w:cs="TH Sarabun New"/>
          <w:sz w:val="32"/>
          <w:szCs w:val="32"/>
        </w:rPr>
        <w:t>2567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โดยติดป้ายชื่อกำกับว่าเป็นน้ำมันดีเซลหมุนเร็วที่มีส่วนผสมของ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โอดีเซลร้อยละ </w:t>
      </w:r>
      <w:r w:rsidRPr="00592F2D">
        <w:rPr>
          <w:rFonts w:ascii="TH Sarabun New" w:hAnsi="TH Sarabun New" w:cs="TH Sarabun New"/>
          <w:sz w:val="32"/>
          <w:szCs w:val="32"/>
        </w:rPr>
        <w:t xml:space="preserve">6.6 –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592F2D">
        <w:rPr>
          <w:rFonts w:ascii="TH Sarabun New" w:hAnsi="TH Sarabun New" w:cs="TH Sarabun New"/>
          <w:sz w:val="32"/>
          <w:szCs w:val="32"/>
        </w:rPr>
        <w:t>10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 (</w:t>
      </w:r>
      <w:r w:rsidRPr="00592F2D">
        <w:rPr>
          <w:rFonts w:ascii="TH Sarabun New" w:hAnsi="TH Sarabun New" w:cs="TH Sarabun New"/>
          <w:sz w:val="32"/>
          <w:szCs w:val="32"/>
        </w:rPr>
        <w:t xml:space="preserve">2.3)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ผ่อนผันเรื่องสีของน้ำมัน เป็นระยะเวลา </w:t>
      </w:r>
      <w:r w:rsidRPr="00592F2D">
        <w:rPr>
          <w:rFonts w:ascii="TH Sarabun New" w:hAnsi="TH Sarabun New" w:cs="TH Sarabun New"/>
          <w:sz w:val="32"/>
          <w:szCs w:val="32"/>
        </w:rPr>
        <w:t>3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เดือน เนื่องจากจะมีการยกเลิกน้ำมันดีเซลหมุนเร็วธรรมดา (บี</w:t>
      </w:r>
      <w:r w:rsidRPr="00592F2D">
        <w:rPr>
          <w:rFonts w:ascii="TH Sarabun New" w:hAnsi="TH Sarabun New" w:cs="TH Sarabun New"/>
          <w:sz w:val="32"/>
          <w:szCs w:val="32"/>
        </w:rPr>
        <w:t xml:space="preserve">10) </w:t>
      </w:r>
      <w:r w:rsidRPr="00592F2D">
        <w:rPr>
          <w:rFonts w:ascii="TH Sarabun New" w:hAnsi="TH Sarabun New" w:cs="TH Sarabun New"/>
          <w:sz w:val="32"/>
          <w:szCs w:val="32"/>
          <w:cs/>
        </w:rPr>
        <w:t>ซึ่งมีสีม่วง ดังนั้น คลังน้ำมันและสถานีบริการน้ำมันจะเปลี่ยนไปจัดเก็บน้ำมันดีเซล หมุนเร็วธรรมดา (บี</w:t>
      </w:r>
      <w:r w:rsidRPr="00592F2D">
        <w:rPr>
          <w:rFonts w:ascii="TH Sarabun New" w:hAnsi="TH Sarabun New" w:cs="TH Sarabun New"/>
          <w:sz w:val="32"/>
          <w:szCs w:val="32"/>
        </w:rPr>
        <w:t xml:space="preserve">7) </w:t>
      </w:r>
      <w:r w:rsidRPr="00592F2D">
        <w:rPr>
          <w:rFonts w:ascii="TH Sarabun New" w:hAnsi="TH Sarabun New" w:cs="TH Sarabun New"/>
          <w:sz w:val="32"/>
          <w:szCs w:val="32"/>
          <w:cs/>
        </w:rPr>
        <w:t>ซึ่งเป็นน้ำมันเกรดพื้นฐานตามประกาศฉบับใหม่แทน ทำให้ในช่วงระยะเวลาที่มี การเปลี่ยนผ่านเกรดน้ำมัน น้ำมันดีเซลหมุนเร็วธรรมดา (บี</w:t>
      </w:r>
      <w:r w:rsidRPr="00592F2D">
        <w:rPr>
          <w:rFonts w:ascii="TH Sarabun New" w:hAnsi="TH Sarabun New" w:cs="TH Sarabun New"/>
          <w:sz w:val="32"/>
          <w:szCs w:val="32"/>
        </w:rPr>
        <w:t xml:space="preserve">7)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จะมีสีผิดเพี้ยนไปจากที่กำหนดให้ต้องเป็นสีเหลือง อย่างไรก็ดี </w:t>
      </w:r>
      <w:r w:rsidRPr="00592F2D">
        <w:rPr>
          <w:rFonts w:ascii="TH Sarabun New" w:hAnsi="TH Sarabun New" w:cs="TH Sarabun New"/>
          <w:sz w:val="32"/>
          <w:szCs w:val="32"/>
          <w:cs/>
        </w:rPr>
        <w:lastRenderedPageBreak/>
        <w:t xml:space="preserve">ตามที่ 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. กำหนดให้ผู้ค้าน้ำมันที่ไม่สามารถดำเนินการดังกล่าวได้ทันภายในระยะเวลาการผ่อนผัน </w:t>
      </w:r>
      <w:r w:rsidRPr="00592F2D">
        <w:rPr>
          <w:rFonts w:ascii="TH Sarabun New" w:hAnsi="TH Sarabun New" w:cs="TH Sarabun New"/>
          <w:sz w:val="32"/>
          <w:szCs w:val="32"/>
        </w:rPr>
        <w:t>3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เดือน แจ้งแผนการดำเนินการเปลี่ยนคุณภาพน้ำมันที่สถานีบริการน้ำมันต่อ 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. ภายในวันที่ </w:t>
      </w:r>
      <w:r w:rsidRPr="00592F2D">
        <w:rPr>
          <w:rFonts w:ascii="TH Sarabun New" w:hAnsi="TH Sarabun New" w:cs="TH Sarabun New"/>
          <w:sz w:val="32"/>
          <w:szCs w:val="32"/>
        </w:rPr>
        <w:t>3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592F2D">
        <w:rPr>
          <w:rFonts w:ascii="TH Sarabun New" w:hAnsi="TH Sarabun New" w:cs="TH Sarabun New"/>
          <w:sz w:val="32"/>
          <w:szCs w:val="32"/>
        </w:rPr>
        <w:t>2566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พบว่ามีผู้ค้าน้ำมันจำนวน </w:t>
      </w:r>
      <w:r w:rsidRPr="00592F2D">
        <w:rPr>
          <w:rFonts w:ascii="TH Sarabun New" w:hAnsi="TH Sarabun New" w:cs="TH Sarabun New"/>
          <w:sz w:val="32"/>
          <w:szCs w:val="32"/>
        </w:rPr>
        <w:t>2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ราย ได้แจ้งเหตุผลความจำเป็นต่อ 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. ว่าเนื่องจากมีจำนวนสถานีบริการที่ต้องบริหารจัดการจำนวนมาก ประกอบกับปัจจัยด้านเศรษฐกิจที่ทำให้การจำหน่ายน้ำมันเชื้อเพลิงบางชนิดเป็นไปได้ช้า ส่งผลให้การหมุนเวียนน้ำมันเชื้อเพลิงในสถานีบริการน้ำมันต้องใช้ระยะเวลานานกว่าปกติ จึงทำให้ไม่สามารถดำเนินการปรับเปลี่ยนคุณภาพน้ำมันในสถานีบริการบางพื้นที่ได้ทันภายในระยะเวลากำหนด ซึ่ง 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. พิจารณาแล้วเห็นว่าปริมาณการจำหน่ายน้ำมันของสถานีบริการที่คาดว่าจะดำเนินการไม่ทันระยะเวลาการผ่อนผันมีประมาณร้อยละ </w:t>
      </w:r>
      <w:r w:rsidRPr="00592F2D">
        <w:rPr>
          <w:rFonts w:ascii="TH Sarabun New" w:hAnsi="TH Sarabun New" w:cs="TH Sarabun New"/>
          <w:sz w:val="32"/>
          <w:szCs w:val="32"/>
        </w:rPr>
        <w:t>11.7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ของปริมาณน้ำมันในสถานีบริการทั่วประเทศ จึงเห็นควรให้คงระยะเวลาการผ่อนผัน </w:t>
      </w:r>
      <w:r w:rsidRPr="00592F2D">
        <w:rPr>
          <w:rFonts w:ascii="TH Sarabun New" w:hAnsi="TH Sarabun New" w:cs="TH Sarabun New"/>
          <w:sz w:val="32"/>
          <w:szCs w:val="32"/>
        </w:rPr>
        <w:t>3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เดือน ตามมติที่ประชุม และขยายระยะเวลาการผ่อนผันให้ผู้ค้าน้ำมันในบางพื้นที่ที่ไม่สามารถดำเนินการได้ทันต่อไปอีกไม่เกิน </w:t>
      </w:r>
      <w:r w:rsidRPr="00592F2D">
        <w:rPr>
          <w:rFonts w:ascii="TH Sarabun New" w:hAnsi="TH Sarabun New" w:cs="TH Sarabun New"/>
          <w:sz w:val="32"/>
          <w:szCs w:val="32"/>
        </w:rPr>
        <w:t>1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เดือน โดยให้ผู้ค้าน้ำมันส่งหนังสือขอขยายระยะเวลาการผ่อนผันถึง 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>. เพื่อพิจารณา</w:t>
      </w:r>
    </w:p>
    <w:p w14:paraId="2B1008C0" w14:textId="77777777" w:rsidR="00592F2D" w:rsidRPr="00592F2D" w:rsidRDefault="00592F2D" w:rsidP="00592F2D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592F2D">
        <w:rPr>
          <w:rFonts w:ascii="TH Sarabun New" w:hAnsi="TH Sarabun New" w:cs="TH Sarabun New"/>
          <w:sz w:val="32"/>
          <w:szCs w:val="32"/>
        </w:rPr>
        <w:t xml:space="preserve">                2.4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การประชาสัมพันธ์ ในช่วงเดือนตุลาคม </w:t>
      </w:r>
      <w:r w:rsidRPr="00592F2D">
        <w:rPr>
          <w:rFonts w:ascii="TH Sarabun New" w:hAnsi="TH Sarabun New" w:cs="TH Sarabun New"/>
          <w:sz w:val="32"/>
          <w:szCs w:val="32"/>
        </w:rPr>
        <w:t xml:space="preserve">2566 –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เดือนธันวาคม </w:t>
      </w:r>
      <w:r w:rsidRPr="00592F2D">
        <w:rPr>
          <w:rFonts w:ascii="TH Sarabun New" w:hAnsi="TH Sarabun New" w:cs="TH Sarabun New"/>
          <w:sz w:val="32"/>
          <w:szCs w:val="32"/>
        </w:rPr>
        <w:t>2566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โดยมีแนวทาง ดังนี้ (</w:t>
      </w:r>
      <w:r w:rsidRPr="00592F2D">
        <w:rPr>
          <w:rFonts w:ascii="TH Sarabun New" w:hAnsi="TH Sarabun New" w:cs="TH Sarabun New"/>
          <w:sz w:val="32"/>
          <w:szCs w:val="32"/>
        </w:rPr>
        <w:t xml:space="preserve">1) </w:t>
      </w:r>
      <w:r w:rsidRPr="00592F2D">
        <w:rPr>
          <w:rFonts w:ascii="TH Sarabun New" w:hAnsi="TH Sarabun New" w:cs="TH Sarabun New"/>
          <w:sz w:val="32"/>
          <w:szCs w:val="32"/>
          <w:cs/>
        </w:rPr>
        <w:t>กำหนดประเด็นสื่อสารและเนื้อหาที่จะประชาสัมพันธ์ คือ การบังคับใช้น้ำมันมาตรฐานยู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5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และการลดหัวจ่ายน้ำมันดีเซล (</w:t>
      </w:r>
      <w:r w:rsidRPr="00592F2D">
        <w:rPr>
          <w:rFonts w:ascii="TH Sarabun New" w:hAnsi="TH Sarabun New" w:cs="TH Sarabun New"/>
          <w:sz w:val="32"/>
          <w:szCs w:val="32"/>
        </w:rPr>
        <w:t xml:space="preserve">2) </w:t>
      </w:r>
      <w:r w:rsidRPr="00592F2D">
        <w:rPr>
          <w:rFonts w:ascii="TH Sarabun New" w:hAnsi="TH Sarabun New" w:cs="TH Sarabun New"/>
          <w:sz w:val="32"/>
          <w:szCs w:val="32"/>
          <w:cs/>
        </w:rPr>
        <w:t>กลุ่มเป้าหมาย ได้แก่ ผู้ประกอบการน้ำมัน ประชาชน และสื่อมวลชน (</w:t>
      </w:r>
      <w:r w:rsidRPr="00592F2D">
        <w:rPr>
          <w:rFonts w:ascii="TH Sarabun New" w:hAnsi="TH Sarabun New" w:cs="TH Sarabun New"/>
          <w:sz w:val="32"/>
          <w:szCs w:val="32"/>
        </w:rPr>
        <w:t xml:space="preserve">3) </w:t>
      </w:r>
      <w:r w:rsidRPr="00592F2D">
        <w:rPr>
          <w:rFonts w:ascii="TH Sarabun New" w:hAnsi="TH Sarabun New" w:cs="TH Sarabun New"/>
          <w:sz w:val="32"/>
          <w:szCs w:val="32"/>
          <w:cs/>
        </w:rPr>
        <w:t>กำหนด สื่อที่ใช้ และการผลิตสื่อประชาสัมพันธ์ คือ แผ่นพับ อินโฟกราฟิกส์ (</w:t>
      </w:r>
      <w:r w:rsidRPr="00592F2D">
        <w:rPr>
          <w:rFonts w:ascii="TH Sarabun New" w:hAnsi="TH Sarabun New" w:cs="TH Sarabun New"/>
          <w:sz w:val="32"/>
          <w:szCs w:val="32"/>
        </w:rPr>
        <w:t xml:space="preserve">Infographic) </w:t>
      </w:r>
      <w:r w:rsidRPr="00592F2D">
        <w:rPr>
          <w:rFonts w:ascii="TH Sarabun New" w:hAnsi="TH Sarabun New" w:cs="TH Sarabun New"/>
          <w:sz w:val="32"/>
          <w:szCs w:val="32"/>
          <w:cs/>
        </w:rPr>
        <w:t>คลิป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วีดิ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>ทัศน์ (</w:t>
      </w:r>
      <w:r w:rsidRPr="00592F2D">
        <w:rPr>
          <w:rFonts w:ascii="TH Sarabun New" w:hAnsi="TH Sarabun New" w:cs="TH Sarabun New"/>
          <w:sz w:val="32"/>
          <w:szCs w:val="32"/>
        </w:rPr>
        <w:t xml:space="preserve">Video Clip) </w:t>
      </w:r>
      <w:r w:rsidRPr="00592F2D">
        <w:rPr>
          <w:rFonts w:ascii="TH Sarabun New" w:hAnsi="TH Sarabun New" w:cs="TH Sarabun New"/>
          <w:sz w:val="32"/>
          <w:szCs w:val="32"/>
          <w:cs/>
        </w:rPr>
        <w:t>ข่าวประชาสัมพันธ์ (</w:t>
      </w:r>
      <w:r w:rsidRPr="00592F2D">
        <w:rPr>
          <w:rFonts w:ascii="TH Sarabun New" w:hAnsi="TH Sarabun New" w:cs="TH Sarabun New"/>
          <w:sz w:val="32"/>
          <w:szCs w:val="32"/>
        </w:rPr>
        <w:t xml:space="preserve">Press Release 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หรือ </w:t>
      </w:r>
      <w:r w:rsidRPr="00592F2D">
        <w:rPr>
          <w:rFonts w:ascii="TH Sarabun New" w:hAnsi="TH Sarabun New" w:cs="TH Sarabun New"/>
          <w:sz w:val="32"/>
          <w:szCs w:val="32"/>
        </w:rPr>
        <w:t xml:space="preserve">Scoop News) </w:t>
      </w:r>
      <w:r w:rsidRPr="00592F2D">
        <w:rPr>
          <w:rFonts w:ascii="TH Sarabun New" w:hAnsi="TH Sarabun New" w:cs="TH Sarabun New"/>
          <w:sz w:val="32"/>
          <w:szCs w:val="32"/>
          <w:cs/>
        </w:rPr>
        <w:t>และการแถลงข่าว และ (</w:t>
      </w:r>
      <w:r w:rsidRPr="00592F2D">
        <w:rPr>
          <w:rFonts w:ascii="TH Sarabun New" w:hAnsi="TH Sarabun New" w:cs="TH Sarabun New"/>
          <w:sz w:val="32"/>
          <w:szCs w:val="32"/>
        </w:rPr>
        <w:t xml:space="preserve">4) </w:t>
      </w:r>
      <w:r w:rsidRPr="00592F2D">
        <w:rPr>
          <w:rFonts w:ascii="TH Sarabun New" w:hAnsi="TH Sarabun New" w:cs="TH Sarabun New"/>
          <w:sz w:val="32"/>
          <w:szCs w:val="32"/>
          <w:cs/>
        </w:rPr>
        <w:t>เผยแพร่ประชาสัมพันธ์ผ่านสื่อประชาสัมพันธ์ในช่องทางต่างๆ เช่น สื่อสังคมออนไลน์ (</w:t>
      </w:r>
      <w:r w:rsidRPr="00592F2D">
        <w:rPr>
          <w:rFonts w:ascii="TH Sarabun New" w:hAnsi="TH Sarabun New" w:cs="TH Sarabun New"/>
          <w:sz w:val="32"/>
          <w:szCs w:val="32"/>
        </w:rPr>
        <w:t xml:space="preserve">Social Media) </w:t>
      </w:r>
      <w:r w:rsidRPr="00592F2D">
        <w:rPr>
          <w:rFonts w:ascii="TH Sarabun New" w:hAnsi="TH Sarabun New" w:cs="TH Sarabun New"/>
          <w:sz w:val="32"/>
          <w:szCs w:val="32"/>
          <w:cs/>
        </w:rPr>
        <w:t>โทรทัศน์ วิทยุ และสิ่งพิมพ์</w:t>
      </w:r>
    </w:p>
    <w:p w14:paraId="212C6B1E" w14:textId="77777777" w:rsidR="00592F2D" w:rsidRPr="00592F2D" w:rsidRDefault="00592F2D" w:rsidP="00592F2D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E094EFB" w14:textId="5230B4F2" w:rsidR="00592F2D" w:rsidRPr="00592F2D" w:rsidRDefault="00592F2D" w:rsidP="00592F2D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592F2D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2FDD11C2" w14:textId="319A8294" w:rsidR="00592F2D" w:rsidRPr="00592F2D" w:rsidRDefault="00592F2D" w:rsidP="00592F2D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592F2D">
        <w:rPr>
          <w:rFonts w:ascii="TH Sarabun New" w:hAnsi="TH Sarabun New" w:cs="TH Sarabun New"/>
          <w:sz w:val="32"/>
          <w:szCs w:val="32"/>
        </w:rPr>
        <w:t xml:space="preserve">    1. </w:t>
      </w:r>
      <w:r w:rsidRPr="00592F2D">
        <w:rPr>
          <w:rFonts w:ascii="TH Sarabun New" w:hAnsi="TH Sarabun New" w:cs="TH Sarabun New"/>
          <w:sz w:val="32"/>
          <w:szCs w:val="32"/>
          <w:cs/>
        </w:rPr>
        <w:t>รับทราบแนวทางการบังคับใช้น้ำมันมาตรฐานยู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5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และการปรับลดชนิดน้ำมันดีเซลหมุนเร็ว</w:t>
      </w:r>
    </w:p>
    <w:p w14:paraId="29FCBB4D" w14:textId="0F90395E" w:rsidR="00592F2D" w:rsidRPr="00592F2D" w:rsidRDefault="00592F2D" w:rsidP="00592F2D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592F2D">
        <w:rPr>
          <w:rFonts w:ascii="TH Sarabun New" w:hAnsi="TH Sarabun New" w:cs="TH Sarabun New"/>
          <w:sz w:val="32"/>
          <w:szCs w:val="32"/>
        </w:rPr>
        <w:t xml:space="preserve">    2. </w:t>
      </w:r>
      <w:r w:rsidRPr="00592F2D">
        <w:rPr>
          <w:rFonts w:ascii="TH Sarabun New" w:hAnsi="TH Sarabun New" w:cs="TH Sarabun New"/>
          <w:sz w:val="32"/>
          <w:szCs w:val="32"/>
          <w:cs/>
        </w:rPr>
        <w:t>มอบหมายฝ่ายเลขานุการฯ ประสานกระทรวงทรัพยากรธรรมชาติและสิ่งแวดล้อม และกระทรวงการคลัง พิจารณามาตรการบรรเทาผลกระทบในส่วนที่เกี่ยวข้อง จากการปรับมาตรฐานคุณภาพน้ำมันยู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4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เป็นมาตรฐานน้ำมันยู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92F2D">
        <w:rPr>
          <w:rFonts w:ascii="TH Sarabun New" w:hAnsi="TH Sarabun New" w:cs="TH Sarabun New"/>
          <w:sz w:val="32"/>
          <w:szCs w:val="32"/>
        </w:rPr>
        <w:t>5</w:t>
      </w:r>
      <w:r w:rsidRPr="00592F2D">
        <w:rPr>
          <w:rFonts w:ascii="TH Sarabun New" w:hAnsi="TH Sarabun New" w:cs="TH Sarabun New"/>
          <w:sz w:val="32"/>
          <w:szCs w:val="32"/>
          <w:cs/>
        </w:rPr>
        <w:t xml:space="preserve"> เพื่อไม่ให้ส่งผลกระทบต่อราคาน้ำมัน แล้วนำมาเสนอคณะกรรมการบริหารนโยบายพลังงาน (กบง.) พิจารณาต่อไป</w:t>
      </w:r>
    </w:p>
    <w:p w14:paraId="568BEFB5" w14:textId="5FAA3703" w:rsidR="00DE6057" w:rsidRPr="00CC5B2A" w:rsidRDefault="00592F2D" w:rsidP="00592F2D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cs/>
        </w:rPr>
      </w:pPr>
      <w:r w:rsidRPr="00592F2D">
        <w:rPr>
          <w:rFonts w:ascii="TH Sarabun New" w:hAnsi="TH Sarabun New" w:cs="TH Sarabun New"/>
          <w:sz w:val="32"/>
          <w:szCs w:val="32"/>
        </w:rPr>
        <w:t xml:space="preserve">    3. </w:t>
      </w:r>
      <w:r w:rsidRPr="00592F2D">
        <w:rPr>
          <w:rFonts w:ascii="TH Sarabun New" w:hAnsi="TH Sarabun New" w:cs="TH Sarabun New"/>
          <w:sz w:val="32"/>
          <w:szCs w:val="32"/>
          <w:cs/>
        </w:rPr>
        <w:t>มอบหมายกรมธุรกิจพลังงาน (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 xml:space="preserve">.) จัดส่งร่างประกาศ </w:t>
      </w:r>
      <w:proofErr w:type="spellStart"/>
      <w:r w:rsidRPr="00592F2D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592F2D">
        <w:rPr>
          <w:rFonts w:ascii="TH Sarabun New" w:hAnsi="TH Sarabun New" w:cs="TH Sarabun New"/>
          <w:sz w:val="32"/>
          <w:szCs w:val="32"/>
          <w:cs/>
        </w:rPr>
        <w:t>. เรื่อง กำหนดลักษณะและคุณภาพของน้ำมันดีเซล พ.ศ. .... เสนอต่อคณะกรรมการปรับปรุงแก้ไขกฎหมายของกระทรวงพลังงานพิจารณา ก่อนนำมาเสนอ กบง. พิจารณาต่อไป</w:t>
      </w:r>
    </w:p>
    <w:sectPr w:rsidR="00DE6057" w:rsidRPr="00CC5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311051">
    <w:abstractNumId w:val="2"/>
  </w:num>
  <w:num w:numId="2" w16cid:durableId="1282571251">
    <w:abstractNumId w:val="1"/>
  </w:num>
  <w:num w:numId="3" w16cid:durableId="2085487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63F3E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57618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92F2D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377EE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6310E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5126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E6057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282</cp:revision>
  <cp:lastPrinted>2024-09-16T08:44:00Z</cp:lastPrinted>
  <dcterms:created xsi:type="dcterms:W3CDTF">2018-03-30T07:36:00Z</dcterms:created>
  <dcterms:modified xsi:type="dcterms:W3CDTF">2024-09-16T08:44:00Z</dcterms:modified>
</cp:coreProperties>
</file>